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8AA0E" w14:textId="633363C7" w:rsidR="00B54D50" w:rsidRPr="00B54D50" w:rsidRDefault="00B54D50" w:rsidP="00B54D50">
      <w:pPr>
        <w:spacing w:after="200" w:line="240" w:lineRule="auto"/>
        <w:jc w:val="center"/>
        <w:rPr>
          <w:b/>
          <w:color w:val="0070C0"/>
          <w:sz w:val="44"/>
          <w:szCs w:val="44"/>
          <w:lang w:val="en-GB"/>
        </w:rPr>
      </w:pPr>
      <w:r w:rsidRPr="00B54D50">
        <w:rPr>
          <w:b/>
          <w:color w:val="0070C0"/>
          <w:sz w:val="44"/>
          <w:szCs w:val="44"/>
          <w:lang w:val="en-GB"/>
        </w:rPr>
        <w:t>SPEECH OF THE CHRC CHAIRPERSON</w:t>
      </w:r>
    </w:p>
    <w:p w14:paraId="05A0C5CA" w14:textId="706F6180" w:rsidR="00B54D50" w:rsidRPr="00B54D50" w:rsidRDefault="00B54D50" w:rsidP="00B54D50">
      <w:pPr>
        <w:spacing w:after="200" w:line="240" w:lineRule="auto"/>
        <w:jc w:val="center"/>
        <w:rPr>
          <w:b/>
          <w:color w:val="0070C0"/>
          <w:sz w:val="44"/>
          <w:szCs w:val="44"/>
          <w:lang w:val="en-GB"/>
        </w:rPr>
      </w:pPr>
      <w:r w:rsidRPr="00B54D50">
        <w:rPr>
          <w:b/>
          <w:color w:val="0070C0"/>
          <w:sz w:val="44"/>
          <w:szCs w:val="44"/>
          <w:lang w:val="en-GB"/>
        </w:rPr>
        <w:t>BUEA</w:t>
      </w:r>
    </w:p>
    <w:p w14:paraId="43E10DA0" w14:textId="77777777" w:rsidR="00B54D50" w:rsidRPr="00B54D50" w:rsidRDefault="00B54D50" w:rsidP="00B54D50">
      <w:pPr>
        <w:spacing w:after="200" w:line="240" w:lineRule="auto"/>
        <w:jc w:val="center"/>
        <w:rPr>
          <w:b/>
          <w:sz w:val="44"/>
          <w:szCs w:val="44"/>
          <w:lang w:val="en-GB"/>
        </w:rPr>
      </w:pPr>
      <w:r w:rsidRPr="00B54D50">
        <w:rPr>
          <w:b/>
          <w:sz w:val="44"/>
          <w:szCs w:val="44"/>
          <w:lang w:val="en-GB"/>
        </w:rPr>
        <w:t>9 August 2024</w:t>
      </w:r>
    </w:p>
    <w:p w14:paraId="118D2FCC" w14:textId="77777777" w:rsidR="00B54D50" w:rsidRDefault="00B54D50" w:rsidP="00B54D50">
      <w:pPr>
        <w:spacing w:after="200" w:line="240" w:lineRule="auto"/>
        <w:jc w:val="center"/>
        <w:rPr>
          <w:b/>
          <w:sz w:val="32"/>
          <w:szCs w:val="32"/>
          <w:lang w:val="en-GB"/>
        </w:rPr>
      </w:pPr>
    </w:p>
    <w:p w14:paraId="03D07CAD" w14:textId="73B937D5" w:rsidR="00B54D50" w:rsidRPr="00B00C44" w:rsidRDefault="00B54D50" w:rsidP="00B54D50">
      <w:pPr>
        <w:spacing w:after="200" w:line="240" w:lineRule="auto"/>
        <w:rPr>
          <w:b/>
          <w:sz w:val="32"/>
          <w:szCs w:val="32"/>
          <w:lang w:val="en-GB"/>
        </w:rPr>
      </w:pPr>
    </w:p>
    <w:p w14:paraId="704BA55A" w14:textId="77777777" w:rsidR="00B54D50" w:rsidRPr="00B00C44" w:rsidRDefault="00B54D50" w:rsidP="00B54D50">
      <w:pPr>
        <w:spacing w:after="200" w:line="240" w:lineRule="auto"/>
        <w:rPr>
          <w:b/>
          <w:sz w:val="32"/>
          <w:szCs w:val="32"/>
          <w:lang w:val="en-GB"/>
        </w:rPr>
      </w:pPr>
      <w:r w:rsidRPr="00B00C44">
        <w:rPr>
          <w:b/>
          <w:sz w:val="8"/>
          <w:szCs w:val="8"/>
          <w:lang w:val="en-GB"/>
        </w:rPr>
        <w:br/>
      </w:r>
      <w:r w:rsidRPr="00B00C44">
        <w:rPr>
          <w:rFonts w:cstheme="minorHAnsi"/>
          <w:b/>
          <w:sz w:val="32"/>
          <w:szCs w:val="32"/>
          <w:lang w:val="en-GB"/>
        </w:rPr>
        <w:t>Barrister, Lord Mayor of Buea Council</w:t>
      </w:r>
      <w:r w:rsidRPr="00B00C44">
        <w:rPr>
          <w:b/>
          <w:sz w:val="32"/>
          <w:szCs w:val="32"/>
          <w:lang w:val="en-GB"/>
        </w:rPr>
        <w:t>,</w:t>
      </w:r>
    </w:p>
    <w:p w14:paraId="211369DB" w14:textId="77777777" w:rsidR="00B54D50" w:rsidRPr="00B00C44" w:rsidRDefault="00B54D50" w:rsidP="00B54D50">
      <w:pPr>
        <w:spacing w:after="200" w:line="240" w:lineRule="auto"/>
        <w:rPr>
          <w:b/>
          <w:sz w:val="32"/>
          <w:szCs w:val="32"/>
          <w:lang w:val="en-GB"/>
        </w:rPr>
      </w:pPr>
      <w:r w:rsidRPr="00B00C44">
        <w:rPr>
          <w:b/>
          <w:sz w:val="8"/>
          <w:szCs w:val="8"/>
          <w:lang w:val="en-GB"/>
        </w:rPr>
        <w:br/>
      </w:r>
      <w:r w:rsidRPr="00B00C44">
        <w:rPr>
          <w:b/>
          <w:sz w:val="32"/>
          <w:szCs w:val="32"/>
          <w:lang w:val="en-GB"/>
        </w:rPr>
        <w:t>Administrative authorities,</w:t>
      </w:r>
    </w:p>
    <w:p w14:paraId="00D0A94A" w14:textId="77777777" w:rsidR="00B54D50" w:rsidRPr="00B00C44" w:rsidRDefault="00B54D50" w:rsidP="00B54D50">
      <w:pPr>
        <w:spacing w:after="200" w:line="240" w:lineRule="auto"/>
        <w:rPr>
          <w:b/>
          <w:sz w:val="32"/>
          <w:szCs w:val="32"/>
          <w:lang w:val="en-GB"/>
        </w:rPr>
      </w:pPr>
      <w:r w:rsidRPr="00B00C44">
        <w:rPr>
          <w:b/>
          <w:sz w:val="32"/>
          <w:szCs w:val="32"/>
          <w:lang w:val="en-GB"/>
        </w:rPr>
        <w:t>Respected Traditional Rulers,</w:t>
      </w:r>
    </w:p>
    <w:p w14:paraId="5FFB2E3C" w14:textId="77777777" w:rsidR="00B54D50" w:rsidRPr="00B00C44" w:rsidRDefault="00B54D50" w:rsidP="00B54D50">
      <w:pPr>
        <w:spacing w:after="200" w:line="240" w:lineRule="auto"/>
        <w:rPr>
          <w:b/>
          <w:sz w:val="32"/>
          <w:szCs w:val="32"/>
          <w:lang w:val="en-GB"/>
        </w:rPr>
      </w:pPr>
      <w:r w:rsidRPr="00B00C44">
        <w:rPr>
          <w:b/>
          <w:sz w:val="8"/>
          <w:szCs w:val="8"/>
          <w:lang w:val="en-GB"/>
        </w:rPr>
        <w:br/>
      </w:r>
      <w:r w:rsidRPr="00B00C44">
        <w:rPr>
          <w:b/>
          <w:sz w:val="32"/>
          <w:szCs w:val="32"/>
          <w:lang w:val="en-GB"/>
        </w:rPr>
        <w:t>Distinguished Guests,</w:t>
      </w:r>
    </w:p>
    <w:p w14:paraId="42299009" w14:textId="77777777" w:rsidR="00B54D50" w:rsidRDefault="00B54D50" w:rsidP="00B54D50">
      <w:pPr>
        <w:spacing w:after="200" w:line="240" w:lineRule="auto"/>
        <w:rPr>
          <w:b/>
          <w:sz w:val="32"/>
          <w:szCs w:val="32"/>
          <w:lang w:val="en-GB"/>
        </w:rPr>
      </w:pPr>
      <w:r w:rsidRPr="00B00C44">
        <w:rPr>
          <w:b/>
          <w:sz w:val="8"/>
          <w:szCs w:val="8"/>
          <w:lang w:val="en-GB"/>
        </w:rPr>
        <w:br/>
      </w:r>
      <w:r w:rsidRPr="00B00C44">
        <w:rPr>
          <w:b/>
          <w:sz w:val="32"/>
          <w:szCs w:val="32"/>
          <w:lang w:val="en-GB"/>
        </w:rPr>
        <w:t>Dear Elites of the all the indigenous Communities here represented,</w:t>
      </w:r>
    </w:p>
    <w:p w14:paraId="76E326D3" w14:textId="27CE1E9B" w:rsidR="00646AF8" w:rsidRPr="00B00C44" w:rsidRDefault="00646AF8" w:rsidP="00646AF8">
      <w:pPr>
        <w:spacing w:after="120" w:line="240" w:lineRule="auto"/>
        <w:rPr>
          <w:b/>
          <w:sz w:val="32"/>
          <w:szCs w:val="32"/>
          <w:lang w:val="en-GB"/>
        </w:rPr>
      </w:pPr>
      <w:r>
        <w:rPr>
          <w:b/>
          <w:sz w:val="32"/>
          <w:szCs w:val="32"/>
          <w:lang w:val="en-GB"/>
        </w:rPr>
        <w:t>Dear representatives of Civil society organizations,</w:t>
      </w:r>
    </w:p>
    <w:p w14:paraId="4F877F36" w14:textId="77777777" w:rsidR="00B54D50" w:rsidRDefault="00B54D50" w:rsidP="00B54D50">
      <w:pPr>
        <w:spacing w:after="200" w:line="240" w:lineRule="auto"/>
        <w:rPr>
          <w:b/>
          <w:sz w:val="32"/>
          <w:szCs w:val="32"/>
          <w:lang w:val="en-GB"/>
        </w:rPr>
      </w:pPr>
      <w:r w:rsidRPr="00B00C44">
        <w:rPr>
          <w:b/>
          <w:sz w:val="8"/>
          <w:szCs w:val="8"/>
          <w:lang w:val="en-GB"/>
        </w:rPr>
        <w:br/>
      </w:r>
      <w:r w:rsidRPr="00B00C44">
        <w:rPr>
          <w:b/>
          <w:sz w:val="32"/>
          <w:szCs w:val="32"/>
          <w:lang w:val="en-GB"/>
        </w:rPr>
        <w:t>Dear indigenous Brothers and Sisters,</w:t>
      </w:r>
    </w:p>
    <w:p w14:paraId="20581E88" w14:textId="55CF6258" w:rsidR="00646AF8" w:rsidRPr="00B00C44" w:rsidRDefault="00646AF8" w:rsidP="00646AF8">
      <w:pPr>
        <w:spacing w:after="120" w:line="240" w:lineRule="auto"/>
        <w:rPr>
          <w:b/>
          <w:sz w:val="32"/>
          <w:szCs w:val="32"/>
          <w:lang w:val="en-GB"/>
        </w:rPr>
      </w:pPr>
      <w:r>
        <w:rPr>
          <w:b/>
          <w:sz w:val="32"/>
          <w:szCs w:val="32"/>
          <w:lang w:val="en-GB"/>
        </w:rPr>
        <w:t>Dear Young people,</w:t>
      </w:r>
    </w:p>
    <w:p w14:paraId="1C282192" w14:textId="77777777" w:rsidR="00B54D50" w:rsidRPr="00B00C44" w:rsidRDefault="00B54D50" w:rsidP="00B54D50">
      <w:pPr>
        <w:spacing w:after="200" w:line="240" w:lineRule="auto"/>
        <w:rPr>
          <w:b/>
          <w:sz w:val="32"/>
          <w:szCs w:val="32"/>
          <w:lang w:val="en-GB"/>
        </w:rPr>
      </w:pPr>
      <w:r w:rsidRPr="00B00C44">
        <w:rPr>
          <w:b/>
          <w:sz w:val="8"/>
          <w:szCs w:val="8"/>
          <w:lang w:val="en-GB"/>
        </w:rPr>
        <w:br/>
      </w:r>
      <w:r w:rsidRPr="00B00C44">
        <w:rPr>
          <w:b/>
          <w:sz w:val="32"/>
          <w:szCs w:val="32"/>
          <w:lang w:val="en-GB"/>
        </w:rPr>
        <w:t>Ladies and Gentlemen, all protocol duly observed,</w:t>
      </w:r>
    </w:p>
    <w:p w14:paraId="24C051E5" w14:textId="77777777" w:rsidR="00471265" w:rsidRDefault="00471265">
      <w:pPr>
        <w:rPr>
          <w:lang w:val="en-GB"/>
        </w:rPr>
      </w:pPr>
    </w:p>
    <w:p w14:paraId="4F2D2A1D" w14:textId="0BAEA46E" w:rsidR="00B54D50" w:rsidRDefault="00B54D50" w:rsidP="00B54D50">
      <w:pPr>
        <w:ind w:firstLine="708"/>
        <w:jc w:val="both"/>
        <w:rPr>
          <w:sz w:val="32"/>
          <w:szCs w:val="32"/>
        </w:rPr>
      </w:pPr>
      <w:r w:rsidRPr="00B54D50">
        <w:rPr>
          <w:sz w:val="32"/>
          <w:szCs w:val="32"/>
        </w:rPr>
        <w:t>Je vous sais gré de m</w:t>
      </w:r>
      <w:r>
        <w:rPr>
          <w:sz w:val="32"/>
          <w:szCs w:val="32"/>
        </w:rPr>
        <w:t>’accorder l’honneur de prendre la parole ici à Buéa, ville chargée d’histoire, d</w:t>
      </w:r>
      <w:r w:rsidRPr="00B54D50">
        <w:rPr>
          <w:sz w:val="32"/>
          <w:szCs w:val="32"/>
        </w:rPr>
        <w:t xml:space="preserve">ans le cadre des célébrations organisées au mois d’août 2024, mois internationalement institué comme </w:t>
      </w:r>
      <w:r w:rsidRPr="00B54D50">
        <w:rPr>
          <w:i/>
          <w:iCs/>
          <w:sz w:val="32"/>
          <w:szCs w:val="32"/>
        </w:rPr>
        <w:t>le mois des peuples autochtones</w:t>
      </w:r>
      <w:r>
        <w:rPr>
          <w:sz w:val="32"/>
          <w:szCs w:val="32"/>
        </w:rPr>
        <w:t xml:space="preserve">. Plus spécifiquement, </w:t>
      </w:r>
      <w:r>
        <w:rPr>
          <w:sz w:val="32"/>
          <w:szCs w:val="32"/>
        </w:rPr>
        <w:t xml:space="preserve">à l’occasion </w:t>
      </w:r>
      <w:r>
        <w:rPr>
          <w:sz w:val="32"/>
          <w:szCs w:val="32"/>
        </w:rPr>
        <w:t xml:space="preserve">de la célébration de la Journée internationale des peuples autochtones, 30 ans après son institution par l’organisation des Nations Unies en 1994, au milieu </w:t>
      </w:r>
      <w:r w:rsidRPr="00B54D50">
        <w:rPr>
          <w:sz w:val="32"/>
          <w:szCs w:val="32"/>
        </w:rPr>
        <w:t xml:space="preserve">des chefs traditionnels, des élites, des femmes, des jeunes et des groupes culturels du </w:t>
      </w:r>
      <w:r w:rsidR="00BE6AF7">
        <w:rPr>
          <w:sz w:val="32"/>
          <w:szCs w:val="32"/>
        </w:rPr>
        <w:t xml:space="preserve">Fako dans le </w:t>
      </w:r>
      <w:r w:rsidRPr="00B54D50">
        <w:rPr>
          <w:sz w:val="32"/>
          <w:szCs w:val="32"/>
        </w:rPr>
        <w:t>Sud-Ouest</w:t>
      </w:r>
      <w:r w:rsidRPr="00B54D50">
        <w:rPr>
          <w:sz w:val="32"/>
          <w:szCs w:val="32"/>
        </w:rPr>
        <w:t xml:space="preserve"> </w:t>
      </w:r>
      <w:r w:rsidR="00BE6AF7">
        <w:rPr>
          <w:sz w:val="32"/>
          <w:szCs w:val="32"/>
        </w:rPr>
        <w:t>et d’ailleurs.</w:t>
      </w:r>
    </w:p>
    <w:p w14:paraId="0700F364" w14:textId="5ACB01B5" w:rsidR="00BE6AF7" w:rsidRDefault="00B54D50" w:rsidP="00BE6AF7">
      <w:pPr>
        <w:ind w:firstLine="708"/>
        <w:jc w:val="both"/>
        <w:rPr>
          <w:sz w:val="32"/>
          <w:szCs w:val="32"/>
        </w:rPr>
      </w:pPr>
      <w:r>
        <w:rPr>
          <w:sz w:val="32"/>
          <w:szCs w:val="32"/>
        </w:rPr>
        <w:lastRenderedPageBreak/>
        <w:t>Ainsi que nous avons eu l’occasion de</w:t>
      </w:r>
      <w:r w:rsidR="00BE6AF7">
        <w:rPr>
          <w:sz w:val="32"/>
          <w:szCs w:val="32"/>
        </w:rPr>
        <w:t xml:space="preserve"> l’indiquer ici et là, la célébration de la Journée internationale des peuples autochtones est une</w:t>
      </w:r>
      <w:r w:rsidR="00BE6AF7" w:rsidRPr="00BE6AF7">
        <w:rPr>
          <w:sz w:val="32"/>
          <w:szCs w:val="32"/>
        </w:rPr>
        <w:t xml:space="preserve"> grande activité de promotion des Droits de l’homme </w:t>
      </w:r>
      <w:r w:rsidR="00BE6AF7">
        <w:rPr>
          <w:sz w:val="32"/>
          <w:szCs w:val="32"/>
        </w:rPr>
        <w:t>qui constitue  l’un des trois mandats de la Commission des Droits de l’homme du Cameroun, à côté de la protection des Droits de l’homme et de la prévention de la torture. Aux termes de l’alinéa 2 de l’article 1 de la loi du 19 juillet 2019 portant création, organisation et fonctionnement de la CDHC, « [l]</w:t>
      </w:r>
      <w:r w:rsidR="00BE6AF7" w:rsidRPr="00BE6AF7">
        <w:rPr>
          <w:i/>
          <w:iCs/>
          <w:sz w:val="32"/>
          <w:szCs w:val="32"/>
        </w:rPr>
        <w:t>a Commission des Droits de l'Homme du Cameroun est une institution indépendante de consultation, d'observation, d'évaluation, de dialogue, de conciliation et de concertation en matière de promotion et de protection des droits de l'homme</w:t>
      </w:r>
      <w:r w:rsidR="00BE6AF7" w:rsidRPr="00BE6AF7">
        <w:rPr>
          <w:sz w:val="32"/>
          <w:szCs w:val="32"/>
        </w:rPr>
        <w:t>.</w:t>
      </w:r>
      <w:r w:rsidR="00BE6AF7">
        <w:rPr>
          <w:sz w:val="32"/>
          <w:szCs w:val="32"/>
        </w:rPr>
        <w:t> »</w:t>
      </w:r>
    </w:p>
    <w:p w14:paraId="00C73216" w14:textId="77777777" w:rsidR="005A6727" w:rsidRDefault="00BE6AF7" w:rsidP="00BE6AF7">
      <w:pPr>
        <w:ind w:firstLine="708"/>
        <w:jc w:val="both"/>
        <w:rPr>
          <w:sz w:val="32"/>
          <w:szCs w:val="32"/>
        </w:rPr>
      </w:pPr>
      <w:r>
        <w:rPr>
          <w:sz w:val="32"/>
          <w:szCs w:val="32"/>
        </w:rPr>
        <w:t>Oui, vous avez bien entendu, la CDHC est une institution de dialogue, de concertation et de conciliation. Je peux donc reprendre l’expression du Haut</w:t>
      </w:r>
      <w:r w:rsidR="005A6727">
        <w:rPr>
          <w:sz w:val="32"/>
          <w:szCs w:val="32"/>
        </w:rPr>
        <w:t>-</w:t>
      </w:r>
      <w:r>
        <w:rPr>
          <w:sz w:val="32"/>
          <w:szCs w:val="32"/>
        </w:rPr>
        <w:t>Commissaire des Nations Unies aux Droits de l’homme, Volker T</w:t>
      </w:r>
      <w:r>
        <w:rPr>
          <w:rFonts w:cstheme="minorHAnsi"/>
          <w:sz w:val="32"/>
          <w:szCs w:val="32"/>
        </w:rPr>
        <w:t>Ü</w:t>
      </w:r>
      <w:r>
        <w:rPr>
          <w:sz w:val="32"/>
          <w:szCs w:val="32"/>
        </w:rPr>
        <w:t>RK qui vient d’achever une visite officielle au Cameroun les 6 et 7 août 2024</w:t>
      </w:r>
      <w:r w:rsidR="005A6727">
        <w:rPr>
          <w:sz w:val="32"/>
          <w:szCs w:val="32"/>
        </w:rPr>
        <w:t>. Pendant l’audience que je lui ai accordée mardi dernier et au cours de la conférence qu’il a donnée à l’Institut des relations internationales du Cameroun, le chef des Droits de l’homme au niveau mondial a en effet itérativement recommandé d’« </w:t>
      </w:r>
      <w:r w:rsidR="005A6727" w:rsidRPr="005A6727">
        <w:rPr>
          <w:i/>
          <w:iCs/>
          <w:sz w:val="32"/>
          <w:szCs w:val="32"/>
        </w:rPr>
        <w:t>utiliser les Droits humains pour résoudre les problèmes</w:t>
      </w:r>
      <w:r w:rsidR="005A6727">
        <w:rPr>
          <w:sz w:val="32"/>
          <w:szCs w:val="32"/>
        </w:rPr>
        <w:t xml:space="preserve"> ». </w:t>
      </w:r>
    </w:p>
    <w:p w14:paraId="3311F447" w14:textId="6D16AAEB" w:rsidR="00646AF8" w:rsidRDefault="005A6727" w:rsidP="00BE6AF7">
      <w:pPr>
        <w:ind w:firstLine="708"/>
        <w:jc w:val="both"/>
        <w:rPr>
          <w:sz w:val="32"/>
          <w:szCs w:val="32"/>
        </w:rPr>
      </w:pPr>
      <w:r>
        <w:rPr>
          <w:sz w:val="32"/>
          <w:szCs w:val="32"/>
        </w:rPr>
        <w:t>Pour illustrer son propos, il a notamment souligné que « </w:t>
      </w:r>
      <w:r w:rsidRPr="005A6727">
        <w:rPr>
          <w:i/>
          <w:iCs/>
          <w:sz w:val="32"/>
          <w:szCs w:val="32"/>
        </w:rPr>
        <w:t xml:space="preserve">le droit à la paix, le droit à un niveau de vie suffisant, la non-discrimination et la protection des couches vulnérables </w:t>
      </w:r>
      <w:r w:rsidRPr="005A6727">
        <w:rPr>
          <w:sz w:val="32"/>
          <w:szCs w:val="32"/>
        </w:rPr>
        <w:t>[telles que les populations autochtones]</w:t>
      </w:r>
      <w:r w:rsidRPr="005A6727">
        <w:rPr>
          <w:i/>
          <w:iCs/>
          <w:sz w:val="32"/>
          <w:szCs w:val="32"/>
        </w:rPr>
        <w:t xml:space="preserve"> sont des facteurs de paix</w:t>
      </w:r>
      <w:r>
        <w:rPr>
          <w:sz w:val="32"/>
          <w:szCs w:val="32"/>
        </w:rPr>
        <w:t xml:space="preserve"> ». </w:t>
      </w:r>
      <w:r w:rsidR="00672506">
        <w:rPr>
          <w:sz w:val="32"/>
          <w:szCs w:val="32"/>
        </w:rPr>
        <w:t>En ma qualité de président de la Commission des Droits de l’homme du Cameroun</w:t>
      </w:r>
      <w:r>
        <w:rPr>
          <w:sz w:val="32"/>
          <w:szCs w:val="32"/>
        </w:rPr>
        <w:t xml:space="preserve"> suis</w:t>
      </w:r>
      <w:r w:rsidR="00672506">
        <w:rPr>
          <w:sz w:val="32"/>
          <w:szCs w:val="32"/>
        </w:rPr>
        <w:t xml:space="preserve"> donc</w:t>
      </w:r>
      <w:r w:rsidR="00E874A7">
        <w:rPr>
          <w:sz w:val="32"/>
          <w:szCs w:val="32"/>
        </w:rPr>
        <w:t xml:space="preserve"> un ami de la paix</w:t>
      </w:r>
      <w:r w:rsidR="00B701BF">
        <w:rPr>
          <w:sz w:val="32"/>
          <w:szCs w:val="32"/>
        </w:rPr>
        <w:t>. Que dis-je ? J</w:t>
      </w:r>
      <w:r w:rsidR="00B701BF">
        <w:rPr>
          <w:sz w:val="32"/>
          <w:szCs w:val="32"/>
        </w:rPr>
        <w:t xml:space="preserve">e suis un </w:t>
      </w:r>
      <w:r w:rsidR="00D746C7">
        <w:rPr>
          <w:sz w:val="32"/>
          <w:szCs w:val="32"/>
        </w:rPr>
        <w:t>homme</w:t>
      </w:r>
      <w:r w:rsidR="00B701BF">
        <w:rPr>
          <w:sz w:val="32"/>
          <w:szCs w:val="32"/>
        </w:rPr>
        <w:t xml:space="preserve"> de paix. </w:t>
      </w:r>
      <w:r w:rsidR="00E874A7">
        <w:rPr>
          <w:sz w:val="32"/>
          <w:szCs w:val="32"/>
        </w:rPr>
        <w:t>Je suis</w:t>
      </w:r>
      <w:r w:rsidR="00672506">
        <w:rPr>
          <w:sz w:val="32"/>
          <w:szCs w:val="32"/>
        </w:rPr>
        <w:t xml:space="preserve"> porteur des</w:t>
      </w:r>
      <w:r w:rsidR="00672506" w:rsidRPr="00672506">
        <w:rPr>
          <w:sz w:val="32"/>
          <w:szCs w:val="32"/>
        </w:rPr>
        <w:t xml:space="preserve"> quatre P « Paix, Prospérité, Plein-emploi, Progrès »</w:t>
      </w:r>
      <w:r w:rsidR="00672506">
        <w:rPr>
          <w:sz w:val="32"/>
          <w:szCs w:val="32"/>
        </w:rPr>
        <w:t xml:space="preserve">. </w:t>
      </w:r>
    </w:p>
    <w:p w14:paraId="106A7C66" w14:textId="309A85F6" w:rsidR="00F66028" w:rsidRDefault="00F66028" w:rsidP="00BE6AF7">
      <w:pPr>
        <w:ind w:firstLine="708"/>
        <w:jc w:val="both"/>
        <w:rPr>
          <w:sz w:val="32"/>
          <w:szCs w:val="32"/>
        </w:rPr>
      </w:pPr>
      <w:r>
        <w:rPr>
          <w:sz w:val="32"/>
          <w:szCs w:val="32"/>
        </w:rPr>
        <w:t xml:space="preserve">Le message que je porte aux populations autochtones </w:t>
      </w:r>
      <w:r w:rsidRPr="00F66028">
        <w:rPr>
          <w:rFonts w:cstheme="minorHAnsi"/>
          <w:sz w:val="32"/>
          <w:szCs w:val="32"/>
        </w:rPr>
        <w:t>Bakweri, Bamboko, Isubu, Balong, Wovia</w:t>
      </w:r>
      <w:r>
        <w:rPr>
          <w:rFonts w:cstheme="minorHAnsi"/>
          <w:sz w:val="32"/>
          <w:szCs w:val="32"/>
        </w:rPr>
        <w:t>, de</w:t>
      </w:r>
      <w:r w:rsidRPr="00F66028">
        <w:rPr>
          <w:rFonts w:cstheme="minorHAnsi"/>
          <w:sz w:val="32"/>
          <w:szCs w:val="32"/>
        </w:rPr>
        <w:t xml:space="preserve"> Mongo</w:t>
      </w:r>
      <w:r>
        <w:rPr>
          <w:rFonts w:cstheme="minorHAnsi"/>
          <w:sz w:val="32"/>
          <w:szCs w:val="32"/>
        </w:rPr>
        <w:t xml:space="preserve"> et à tous ceux qui résident dans lette magnifique Région</w:t>
      </w:r>
      <w:r>
        <w:rPr>
          <w:sz w:val="32"/>
          <w:szCs w:val="32"/>
        </w:rPr>
        <w:t xml:space="preserve">, avec la grâce de </w:t>
      </w:r>
      <w:r w:rsidRPr="00F66028">
        <w:rPr>
          <w:b/>
          <w:bCs/>
          <w:sz w:val="32"/>
          <w:szCs w:val="32"/>
        </w:rPr>
        <w:t>l’</w:t>
      </w:r>
      <w:r w:rsidRPr="00F66028">
        <w:rPr>
          <w:rFonts w:cstheme="minorHAnsi"/>
          <w:b/>
          <w:bCs/>
          <w:sz w:val="32"/>
          <w:szCs w:val="32"/>
        </w:rPr>
        <w:t>É</w:t>
      </w:r>
      <w:r w:rsidRPr="00F66028">
        <w:rPr>
          <w:b/>
          <w:bCs/>
          <w:sz w:val="32"/>
          <w:szCs w:val="32"/>
        </w:rPr>
        <w:t>TERNEL, le TOUT-PUISSANT qui fait, ordonne et dispose, qui dit et la chose s’accomplit</w:t>
      </w:r>
      <w:r>
        <w:rPr>
          <w:sz w:val="32"/>
          <w:szCs w:val="32"/>
        </w:rPr>
        <w:t xml:space="preserve"> est que </w:t>
      </w:r>
    </w:p>
    <w:p w14:paraId="2E4A0A94" w14:textId="77777777" w:rsidR="00F66028" w:rsidRDefault="00F66028" w:rsidP="00BE6AF7">
      <w:pPr>
        <w:ind w:firstLine="708"/>
        <w:jc w:val="both"/>
        <w:rPr>
          <w:sz w:val="32"/>
          <w:szCs w:val="32"/>
        </w:rPr>
      </w:pPr>
      <w:r>
        <w:rPr>
          <w:sz w:val="32"/>
          <w:szCs w:val="32"/>
        </w:rPr>
        <w:lastRenderedPageBreak/>
        <w:t xml:space="preserve">le Sud-Ouest est une terre de paix. </w:t>
      </w:r>
    </w:p>
    <w:p w14:paraId="5032D1B8" w14:textId="6AA156B9" w:rsidR="00BE6AF7" w:rsidRDefault="00F66028" w:rsidP="00BE6AF7">
      <w:pPr>
        <w:ind w:firstLine="708"/>
        <w:jc w:val="both"/>
        <w:rPr>
          <w:sz w:val="32"/>
          <w:szCs w:val="32"/>
        </w:rPr>
      </w:pPr>
      <w:r>
        <w:rPr>
          <w:sz w:val="32"/>
          <w:szCs w:val="32"/>
        </w:rPr>
        <w:t>Sud-Ouest, vit ta paix.</w:t>
      </w:r>
      <w:r w:rsidR="008040D4">
        <w:rPr>
          <w:sz w:val="32"/>
          <w:szCs w:val="32"/>
        </w:rPr>
        <w:t xml:space="preserve"> Savoure les délices de la paix.</w:t>
      </w:r>
    </w:p>
    <w:p w14:paraId="2588A910" w14:textId="2380B5DB" w:rsidR="00F66028" w:rsidRDefault="00F66028" w:rsidP="00F66028">
      <w:pPr>
        <w:ind w:firstLine="708"/>
        <w:jc w:val="both"/>
        <w:rPr>
          <w:sz w:val="32"/>
          <w:szCs w:val="32"/>
        </w:rPr>
      </w:pPr>
      <w:r>
        <w:rPr>
          <w:sz w:val="32"/>
          <w:szCs w:val="32"/>
        </w:rPr>
        <w:t>Ne laisse personne te la voler, te l’arracher.</w:t>
      </w:r>
    </w:p>
    <w:p w14:paraId="2FB959C6" w14:textId="77777777" w:rsidR="00F66028" w:rsidRDefault="00F66028" w:rsidP="00BE6AF7">
      <w:pPr>
        <w:ind w:firstLine="708"/>
        <w:jc w:val="both"/>
        <w:rPr>
          <w:sz w:val="32"/>
          <w:szCs w:val="32"/>
        </w:rPr>
      </w:pPr>
      <w:r w:rsidRPr="00F66028">
        <w:rPr>
          <w:sz w:val="32"/>
          <w:szCs w:val="32"/>
        </w:rPr>
        <w:t xml:space="preserve">Possède ta paix, règne dans la paix, toi et tous tes fils. </w:t>
      </w:r>
    </w:p>
    <w:p w14:paraId="04B57F34" w14:textId="46330634" w:rsidR="00672506" w:rsidRDefault="00F66028" w:rsidP="00BE6AF7">
      <w:pPr>
        <w:ind w:firstLine="708"/>
        <w:jc w:val="both"/>
        <w:rPr>
          <w:sz w:val="32"/>
          <w:szCs w:val="32"/>
        </w:rPr>
      </w:pPr>
      <w:r w:rsidRPr="00F66028">
        <w:rPr>
          <w:sz w:val="32"/>
          <w:szCs w:val="32"/>
        </w:rPr>
        <w:t xml:space="preserve">Soit un modèle de paix </w:t>
      </w:r>
      <w:r w:rsidR="00672506" w:rsidRPr="00672506">
        <w:rPr>
          <w:sz w:val="32"/>
          <w:szCs w:val="32"/>
        </w:rPr>
        <w:t>où</w:t>
      </w:r>
      <w:r w:rsidR="00672506" w:rsidRPr="00672506">
        <w:rPr>
          <w:i/>
          <w:iCs/>
          <w:sz w:val="32"/>
          <w:szCs w:val="32"/>
        </w:rPr>
        <w:t> </w:t>
      </w:r>
      <w:r w:rsidR="00672506" w:rsidRPr="00672506">
        <w:rPr>
          <w:sz w:val="32"/>
          <w:szCs w:val="32"/>
        </w:rPr>
        <w:t>chacun s’adonne aux occupations propres à l’honnête homme</w:t>
      </w:r>
      <w:r w:rsidR="00672506">
        <w:rPr>
          <w:sz w:val="32"/>
          <w:szCs w:val="32"/>
        </w:rPr>
        <w:t>.</w:t>
      </w:r>
      <w:r w:rsidR="00672506" w:rsidRPr="00672506">
        <w:rPr>
          <w:sz w:val="32"/>
          <w:szCs w:val="32"/>
        </w:rPr>
        <w:t xml:space="preserve"> </w:t>
      </w:r>
    </w:p>
    <w:p w14:paraId="557A6ED1" w14:textId="455BA328" w:rsidR="00F66028" w:rsidRDefault="00672506" w:rsidP="00BE6AF7">
      <w:pPr>
        <w:ind w:firstLine="708"/>
        <w:jc w:val="both"/>
        <w:rPr>
          <w:sz w:val="32"/>
          <w:szCs w:val="32"/>
        </w:rPr>
      </w:pPr>
      <w:r>
        <w:rPr>
          <w:sz w:val="32"/>
          <w:szCs w:val="32"/>
        </w:rPr>
        <w:t>E</w:t>
      </w:r>
      <w:r w:rsidR="00F66028" w:rsidRPr="00F66028">
        <w:rPr>
          <w:sz w:val="32"/>
          <w:szCs w:val="32"/>
        </w:rPr>
        <w:t>t triomphe dans la paix</w:t>
      </w:r>
      <w:r>
        <w:rPr>
          <w:sz w:val="32"/>
          <w:szCs w:val="32"/>
        </w:rPr>
        <w:t xml:space="preserve"> </w:t>
      </w:r>
      <w:r w:rsidRPr="00672506">
        <w:rPr>
          <w:sz w:val="32"/>
          <w:szCs w:val="32"/>
        </w:rPr>
        <w:t xml:space="preserve">sur les prairies de </w:t>
      </w:r>
      <w:r>
        <w:rPr>
          <w:sz w:val="32"/>
          <w:szCs w:val="32"/>
        </w:rPr>
        <w:t>te</w:t>
      </w:r>
      <w:r w:rsidRPr="00672506">
        <w:rPr>
          <w:sz w:val="32"/>
          <w:szCs w:val="32"/>
        </w:rPr>
        <w:t xml:space="preserve">s ancêtres et de </w:t>
      </w:r>
      <w:r>
        <w:rPr>
          <w:sz w:val="32"/>
          <w:szCs w:val="32"/>
        </w:rPr>
        <w:t>ta</w:t>
      </w:r>
      <w:r w:rsidRPr="00672506">
        <w:rPr>
          <w:sz w:val="32"/>
          <w:szCs w:val="32"/>
        </w:rPr>
        <w:t xml:space="preserve"> progéniture</w:t>
      </w:r>
      <w:r w:rsidR="00F66028" w:rsidRPr="00F66028">
        <w:rPr>
          <w:sz w:val="32"/>
          <w:szCs w:val="32"/>
        </w:rPr>
        <w:t>.</w:t>
      </w:r>
    </w:p>
    <w:p w14:paraId="002922A6" w14:textId="555459D7" w:rsidR="00F66028" w:rsidRDefault="00F66028" w:rsidP="00BE6AF7">
      <w:pPr>
        <w:ind w:firstLine="708"/>
        <w:jc w:val="both"/>
        <w:rPr>
          <w:sz w:val="32"/>
          <w:szCs w:val="32"/>
        </w:rPr>
      </w:pPr>
      <w:r>
        <w:rPr>
          <w:sz w:val="32"/>
          <w:szCs w:val="32"/>
        </w:rPr>
        <w:t>La paix est souvent</w:t>
      </w:r>
      <w:r w:rsidR="00001B31">
        <w:rPr>
          <w:sz w:val="32"/>
          <w:szCs w:val="32"/>
        </w:rPr>
        <w:t xml:space="preserve"> synonyme de concorde. La concorde entre toutes les composantes des populations du Sud-Ouest, la concorde entre les autorités administratives et les autorités traditionnelles, la concorde entre les générations, c’est-à-dire entre les jeunes et les moins jeunes. </w:t>
      </w:r>
    </w:p>
    <w:p w14:paraId="0A2ABF32" w14:textId="7E2E6CA9" w:rsidR="003623D6" w:rsidRDefault="00001B31" w:rsidP="003623D6">
      <w:pPr>
        <w:ind w:firstLine="708"/>
        <w:jc w:val="both"/>
        <w:rPr>
          <w:sz w:val="32"/>
          <w:szCs w:val="32"/>
        </w:rPr>
      </w:pPr>
      <w:r>
        <w:rPr>
          <w:sz w:val="32"/>
          <w:szCs w:val="32"/>
        </w:rPr>
        <w:t>Y a-t-il des jeunes dans cette salle ? Jusqu’à 30 ans, les jeunes du Sud-Ouest, levez-vous ! Chefs, ce sont vos enfants. Ils ont besoin de vou</w:t>
      </w:r>
      <w:r w:rsidR="003623D6">
        <w:rPr>
          <w:sz w:val="32"/>
          <w:szCs w:val="32"/>
        </w:rPr>
        <w:t>s, vous avez besoin d’eux. Tenez la main de la jeunesse comme le fait Son Excellence, monsieur Paul BIYA, chef de l’Etat. Dans son d</w:t>
      </w:r>
      <w:r w:rsidR="00AB2F68">
        <w:rPr>
          <w:sz w:val="32"/>
          <w:szCs w:val="32"/>
        </w:rPr>
        <w:t>i</w:t>
      </w:r>
      <w:r w:rsidR="003623D6">
        <w:rPr>
          <w:sz w:val="32"/>
          <w:szCs w:val="32"/>
        </w:rPr>
        <w:t xml:space="preserve">scours à la jeunesse le 10 février 2018, il a invité les jeunes à </w:t>
      </w:r>
      <w:r w:rsidR="003623D6" w:rsidRPr="003623D6">
        <w:rPr>
          <w:sz w:val="32"/>
          <w:szCs w:val="32"/>
        </w:rPr>
        <w:t>« </w:t>
      </w:r>
      <w:r w:rsidR="00AB2F68">
        <w:rPr>
          <w:sz w:val="32"/>
          <w:szCs w:val="32"/>
        </w:rPr>
        <w:t>[p]</w:t>
      </w:r>
      <w:r w:rsidR="003623D6" w:rsidRPr="00AB2F68">
        <w:rPr>
          <w:i/>
          <w:iCs/>
          <w:sz w:val="32"/>
          <w:szCs w:val="32"/>
        </w:rPr>
        <w:t>articipe</w:t>
      </w:r>
      <w:r w:rsidR="003623D6" w:rsidRPr="00AB2F68">
        <w:rPr>
          <w:i/>
          <w:iCs/>
          <w:sz w:val="32"/>
          <w:szCs w:val="32"/>
        </w:rPr>
        <w:t>r</w:t>
      </w:r>
      <w:r w:rsidR="003623D6" w:rsidRPr="00AB2F68">
        <w:rPr>
          <w:i/>
          <w:iCs/>
          <w:sz w:val="32"/>
          <w:szCs w:val="32"/>
        </w:rPr>
        <w:t xml:space="preserve"> activement à notre grand projet qui vise à accéder à l’émergence à l’horizon 2035</w:t>
      </w:r>
      <w:r w:rsidR="003623D6" w:rsidRPr="003623D6">
        <w:rPr>
          <w:sz w:val="32"/>
          <w:szCs w:val="32"/>
        </w:rPr>
        <w:t> ».</w:t>
      </w:r>
      <w:r w:rsidR="00AB2F68">
        <w:rPr>
          <w:sz w:val="32"/>
          <w:szCs w:val="32"/>
        </w:rPr>
        <w:t xml:space="preserve"> Et il a insisté : </w:t>
      </w:r>
      <w:r w:rsidR="00AB2F68" w:rsidRPr="00AB2F68">
        <w:rPr>
          <w:sz w:val="32"/>
          <w:szCs w:val="32"/>
        </w:rPr>
        <w:t xml:space="preserve">« </w:t>
      </w:r>
      <w:r w:rsidR="00AB2F68">
        <w:rPr>
          <w:sz w:val="32"/>
          <w:szCs w:val="32"/>
        </w:rPr>
        <w:t>[s]</w:t>
      </w:r>
      <w:r w:rsidR="00AB2F68" w:rsidRPr="00AB2F68">
        <w:rPr>
          <w:i/>
          <w:iCs/>
          <w:sz w:val="32"/>
          <w:szCs w:val="32"/>
        </w:rPr>
        <w:t>oyez à la hauteur de l’enjeu, en disposant de compétences et de l’expérience requises</w:t>
      </w:r>
      <w:r w:rsidR="00AB2F68" w:rsidRPr="00AB2F68">
        <w:rPr>
          <w:sz w:val="32"/>
          <w:szCs w:val="32"/>
        </w:rPr>
        <w:t>. »</w:t>
      </w:r>
    </w:p>
    <w:p w14:paraId="51798783" w14:textId="678F1A02" w:rsidR="00B54D50" w:rsidRDefault="00AB2F68" w:rsidP="00672506">
      <w:pPr>
        <w:ind w:firstLine="708"/>
        <w:jc w:val="both"/>
        <w:rPr>
          <w:sz w:val="32"/>
          <w:szCs w:val="32"/>
        </w:rPr>
      </w:pPr>
      <w:r>
        <w:rPr>
          <w:sz w:val="32"/>
          <w:szCs w:val="32"/>
        </w:rPr>
        <w:t xml:space="preserve">Comme le développement, les Droits de l’homme et des peuples sont l’affaire de tous. Je ne saurais donc trop demander aux uns et aux autres de renoncer à tout esprit de confrontation et de faire constamment preuve d’ouverture, car la promesse universelle des Droits de l’homme </w:t>
      </w:r>
      <w:r w:rsidR="00646AF8">
        <w:rPr>
          <w:sz w:val="32"/>
          <w:szCs w:val="32"/>
        </w:rPr>
        <w:t xml:space="preserve">et de l’Etat de droit </w:t>
      </w:r>
      <w:r>
        <w:rPr>
          <w:sz w:val="32"/>
          <w:szCs w:val="32"/>
        </w:rPr>
        <w:t>se réalise dans la paix et avec un dialogue constructif, facteurs de</w:t>
      </w:r>
      <w:r w:rsidR="00646AF8">
        <w:rPr>
          <w:sz w:val="32"/>
          <w:szCs w:val="32"/>
        </w:rPr>
        <w:t xml:space="preserve"> confiance, de</w:t>
      </w:r>
      <w:r>
        <w:rPr>
          <w:sz w:val="32"/>
          <w:szCs w:val="32"/>
        </w:rPr>
        <w:t xml:space="preserve"> relations saines, positives et fructueuses.</w:t>
      </w:r>
    </w:p>
    <w:p w14:paraId="60505917" w14:textId="5745897A" w:rsidR="00384E84" w:rsidRPr="00B54D50" w:rsidRDefault="00384E84" w:rsidP="00672506">
      <w:pPr>
        <w:ind w:firstLine="708"/>
        <w:jc w:val="both"/>
        <w:rPr>
          <w:sz w:val="32"/>
          <w:szCs w:val="32"/>
        </w:rPr>
      </w:pPr>
      <w:r>
        <w:rPr>
          <w:sz w:val="32"/>
          <w:szCs w:val="32"/>
        </w:rPr>
        <w:lastRenderedPageBreak/>
        <w:t xml:space="preserve">Je ne saurais clore mon propos sans exprimer ma profonde gratitude à tous ceux qui ont contribué, d’une manière ou d’une autre au succès de </w:t>
      </w:r>
      <w:r w:rsidR="0001740A">
        <w:rPr>
          <w:sz w:val="32"/>
          <w:szCs w:val="32"/>
        </w:rPr>
        <w:t>la</w:t>
      </w:r>
      <w:r>
        <w:rPr>
          <w:sz w:val="32"/>
          <w:szCs w:val="32"/>
        </w:rPr>
        <w:t xml:space="preserve"> célébration</w:t>
      </w:r>
      <w:r w:rsidR="0001740A">
        <w:rPr>
          <w:sz w:val="32"/>
          <w:szCs w:val="32"/>
        </w:rPr>
        <w:t xml:space="preserve"> de cette journée internationale des peuples autochtones</w:t>
      </w:r>
      <w:r>
        <w:rPr>
          <w:sz w:val="32"/>
          <w:szCs w:val="32"/>
        </w:rPr>
        <w:t xml:space="preserve"> qui tire à sa fin.</w:t>
      </w:r>
    </w:p>
    <w:sectPr w:rsidR="00384E84" w:rsidRPr="00B54D5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65A4F" w14:textId="77777777" w:rsidR="0083591E" w:rsidRDefault="0083591E" w:rsidP="00672506">
      <w:pPr>
        <w:spacing w:after="0" w:line="240" w:lineRule="auto"/>
      </w:pPr>
      <w:r>
        <w:separator/>
      </w:r>
    </w:p>
  </w:endnote>
  <w:endnote w:type="continuationSeparator" w:id="0">
    <w:p w14:paraId="74C09E75" w14:textId="77777777" w:rsidR="0083591E" w:rsidRDefault="0083591E" w:rsidP="0067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605389247"/>
        <w:docPartObj>
          <w:docPartGallery w:val="Page Numbers (Bottom of Page)"/>
          <w:docPartUnique/>
        </w:docPartObj>
      </w:sdtPr>
      <w:sdtEndPr>
        <w:rPr>
          <w:rFonts w:asciiTheme="minorHAnsi" w:eastAsiaTheme="minorHAnsi" w:hAnsiTheme="minorHAnsi" w:cstheme="minorBidi"/>
          <w:sz w:val="22"/>
          <w:szCs w:val="22"/>
        </w:rPr>
      </w:sdtEndPr>
      <w:sdtContent>
        <w:tr w:rsidR="00672506" w14:paraId="3B95CF39" w14:textId="77777777">
          <w:trPr>
            <w:trHeight w:val="727"/>
          </w:trPr>
          <w:tc>
            <w:tcPr>
              <w:tcW w:w="4000" w:type="pct"/>
              <w:tcBorders>
                <w:right w:val="triple" w:sz="4" w:space="0" w:color="4472C4" w:themeColor="accent1"/>
              </w:tcBorders>
            </w:tcPr>
            <w:p w14:paraId="267E8B2F" w14:textId="6F184B39" w:rsidR="00672506" w:rsidRDefault="00672506">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5FAE44E4" w14:textId="7D3B82DD" w:rsidR="00672506" w:rsidRDefault="00672506">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2F0A0043" w14:textId="77777777" w:rsidR="00672506" w:rsidRDefault="006725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F8A55" w14:textId="77777777" w:rsidR="0083591E" w:rsidRDefault="0083591E" w:rsidP="00672506">
      <w:pPr>
        <w:spacing w:after="0" w:line="240" w:lineRule="auto"/>
      </w:pPr>
      <w:r>
        <w:separator/>
      </w:r>
    </w:p>
  </w:footnote>
  <w:footnote w:type="continuationSeparator" w:id="0">
    <w:p w14:paraId="1395A1F7" w14:textId="77777777" w:rsidR="0083591E" w:rsidRDefault="0083591E" w:rsidP="006725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304C8"/>
    <w:multiLevelType w:val="hybridMultilevel"/>
    <w:tmpl w:val="5094AB72"/>
    <w:lvl w:ilvl="0" w:tplc="192AC722">
      <w:start w:val="26"/>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45F3441B"/>
    <w:multiLevelType w:val="hybridMultilevel"/>
    <w:tmpl w:val="B6E4E920"/>
    <w:lvl w:ilvl="0" w:tplc="09DA472E">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96031809">
    <w:abstractNumId w:val="0"/>
  </w:num>
  <w:num w:numId="2" w16cid:durableId="716010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50"/>
    <w:rsid w:val="00001B31"/>
    <w:rsid w:val="0001740A"/>
    <w:rsid w:val="003623D6"/>
    <w:rsid w:val="00384E84"/>
    <w:rsid w:val="00471265"/>
    <w:rsid w:val="005A6727"/>
    <w:rsid w:val="00646AF8"/>
    <w:rsid w:val="00672506"/>
    <w:rsid w:val="008040D4"/>
    <w:rsid w:val="0083591E"/>
    <w:rsid w:val="00873373"/>
    <w:rsid w:val="00AB2F68"/>
    <w:rsid w:val="00B54D50"/>
    <w:rsid w:val="00B701BF"/>
    <w:rsid w:val="00BE6AF7"/>
    <w:rsid w:val="00D746C7"/>
    <w:rsid w:val="00E874A7"/>
    <w:rsid w:val="00F660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B87F"/>
  <w15:chartTrackingRefBased/>
  <w15:docId w15:val="{D422F960-7509-4C1B-90E1-C2909506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D50"/>
    <w:rPr>
      <w:kern w:val="0"/>
      <w14:ligatures w14:val="none"/>
    </w:rPr>
  </w:style>
  <w:style w:type="paragraph" w:styleId="Titre1">
    <w:name w:val="heading 1"/>
    <w:basedOn w:val="Normal"/>
    <w:next w:val="Normal"/>
    <w:link w:val="Titre1Car"/>
    <w:uiPriority w:val="9"/>
    <w:qFormat/>
    <w:rsid w:val="00B54D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B54D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B54D50"/>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B54D50"/>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B54D50"/>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B54D5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54D5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54D5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54D5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4D5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B54D5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B54D5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B54D50"/>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B54D5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B54D5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54D5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54D5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54D50"/>
    <w:rPr>
      <w:rFonts w:eastAsiaTheme="majorEastAsia" w:cstheme="majorBidi"/>
      <w:color w:val="272727" w:themeColor="text1" w:themeTint="D8"/>
    </w:rPr>
  </w:style>
  <w:style w:type="paragraph" w:styleId="Titre">
    <w:name w:val="Title"/>
    <w:basedOn w:val="Normal"/>
    <w:next w:val="Normal"/>
    <w:link w:val="TitreCar"/>
    <w:uiPriority w:val="10"/>
    <w:qFormat/>
    <w:rsid w:val="00B54D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54D5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54D5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54D5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54D50"/>
    <w:pPr>
      <w:spacing w:before="160"/>
      <w:jc w:val="center"/>
    </w:pPr>
    <w:rPr>
      <w:i/>
      <w:iCs/>
      <w:color w:val="404040" w:themeColor="text1" w:themeTint="BF"/>
    </w:rPr>
  </w:style>
  <w:style w:type="character" w:customStyle="1" w:styleId="CitationCar">
    <w:name w:val="Citation Car"/>
    <w:basedOn w:val="Policepardfaut"/>
    <w:link w:val="Citation"/>
    <w:uiPriority w:val="29"/>
    <w:rsid w:val="00B54D50"/>
    <w:rPr>
      <w:i/>
      <w:iCs/>
      <w:color w:val="404040" w:themeColor="text1" w:themeTint="BF"/>
    </w:rPr>
  </w:style>
  <w:style w:type="paragraph" w:styleId="Paragraphedeliste">
    <w:name w:val="List Paragraph"/>
    <w:basedOn w:val="Normal"/>
    <w:uiPriority w:val="34"/>
    <w:qFormat/>
    <w:rsid w:val="00B54D50"/>
    <w:pPr>
      <w:ind w:left="720"/>
      <w:contextualSpacing/>
    </w:pPr>
  </w:style>
  <w:style w:type="character" w:styleId="Accentuationintense">
    <w:name w:val="Intense Emphasis"/>
    <w:basedOn w:val="Policepardfaut"/>
    <w:uiPriority w:val="21"/>
    <w:qFormat/>
    <w:rsid w:val="00B54D50"/>
    <w:rPr>
      <w:i/>
      <w:iCs/>
      <w:color w:val="2F5496" w:themeColor="accent1" w:themeShade="BF"/>
    </w:rPr>
  </w:style>
  <w:style w:type="paragraph" w:styleId="Citationintense">
    <w:name w:val="Intense Quote"/>
    <w:basedOn w:val="Normal"/>
    <w:next w:val="Normal"/>
    <w:link w:val="CitationintenseCar"/>
    <w:uiPriority w:val="30"/>
    <w:qFormat/>
    <w:rsid w:val="00B54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B54D50"/>
    <w:rPr>
      <w:i/>
      <w:iCs/>
      <w:color w:val="2F5496" w:themeColor="accent1" w:themeShade="BF"/>
    </w:rPr>
  </w:style>
  <w:style w:type="character" w:styleId="Rfrenceintense">
    <w:name w:val="Intense Reference"/>
    <w:basedOn w:val="Policepardfaut"/>
    <w:uiPriority w:val="32"/>
    <w:qFormat/>
    <w:rsid w:val="00B54D50"/>
    <w:rPr>
      <w:b/>
      <w:bCs/>
      <w:smallCaps/>
      <w:color w:val="2F5496" w:themeColor="accent1" w:themeShade="BF"/>
      <w:spacing w:val="5"/>
    </w:rPr>
  </w:style>
  <w:style w:type="paragraph" w:styleId="En-tte">
    <w:name w:val="header"/>
    <w:basedOn w:val="Normal"/>
    <w:link w:val="En-tteCar"/>
    <w:uiPriority w:val="99"/>
    <w:unhideWhenUsed/>
    <w:rsid w:val="00672506"/>
    <w:pPr>
      <w:tabs>
        <w:tab w:val="center" w:pos="4536"/>
        <w:tab w:val="right" w:pos="9072"/>
      </w:tabs>
      <w:spacing w:after="0" w:line="240" w:lineRule="auto"/>
    </w:pPr>
  </w:style>
  <w:style w:type="character" w:customStyle="1" w:styleId="En-tteCar">
    <w:name w:val="En-tête Car"/>
    <w:basedOn w:val="Policepardfaut"/>
    <w:link w:val="En-tte"/>
    <w:uiPriority w:val="99"/>
    <w:rsid w:val="00672506"/>
    <w:rPr>
      <w:kern w:val="0"/>
      <w14:ligatures w14:val="none"/>
    </w:rPr>
  </w:style>
  <w:style w:type="paragraph" w:styleId="Pieddepage">
    <w:name w:val="footer"/>
    <w:basedOn w:val="Normal"/>
    <w:link w:val="PieddepageCar"/>
    <w:uiPriority w:val="99"/>
    <w:unhideWhenUsed/>
    <w:rsid w:val="006725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250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752</Words>
  <Characters>4136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MOUANGUE KOBILA</dc:creator>
  <cp:keywords/>
  <dc:description/>
  <cp:lastModifiedBy>James MOUANGUE KOBILA</cp:lastModifiedBy>
  <cp:revision>8</cp:revision>
  <dcterms:created xsi:type="dcterms:W3CDTF">2024-08-09T08:58:00Z</dcterms:created>
  <dcterms:modified xsi:type="dcterms:W3CDTF">2024-08-09T10:37:00Z</dcterms:modified>
</cp:coreProperties>
</file>